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1958" w:leftChars="304" w:hanging="1320" w:hangingChars="300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长安电力靖边新能源科技有限公司王渠则100兆瓦风电项目勘测定界图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22225</wp:posOffset>
            </wp:positionV>
            <wp:extent cx="4695825" cy="3576955"/>
            <wp:effectExtent l="0" t="0" r="9525" b="4445"/>
            <wp:wrapNone/>
            <wp:docPr id="1" name="图片 2" descr="c7d7092a48e10320485cccd694ba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c7d7092a48e10320485cccd694ba9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仿宋_GB2312" w:eastAsia="仿宋_GB2312"/>
          <w:color w:val="auto"/>
          <w:kern w:val="21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仿宋_GB2312" w:eastAsia="仿宋_GB2312"/>
          <w:color w:val="auto"/>
          <w:kern w:val="21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仿宋_GB2312" w:eastAsia="仿宋_GB2312"/>
          <w:color w:val="auto"/>
          <w:kern w:val="21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仿宋_GB2312" w:eastAsia="仿宋_GB2312"/>
          <w:color w:val="auto"/>
          <w:kern w:val="21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仿宋_GB2312" w:eastAsia="仿宋_GB2312"/>
          <w:color w:val="auto"/>
          <w:kern w:val="21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仿宋_GB2312" w:eastAsia="仿宋_GB2312"/>
          <w:color w:val="auto"/>
          <w:kern w:val="21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yYWZmNDdhN2E0ZDFhMDUyNzM4Y2UwZTkxNmE0ZjcifQ=="/>
  </w:docVars>
  <w:rsids>
    <w:rsidRoot w:val="4BCA302D"/>
    <w:rsid w:val="4BCA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2022-11-11T02:48:00Z</dcterms:created>
  <dc:creator>彼岸</dc:creator>
  <cp:lastModifiedBy>彼岸</cp:lastModifiedBy>
  <dcterms:modified xsi:type="dcterms:W3CDTF">2022-11-11T02:49:13Z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8B75D7F8828747C2B587CA07E7749280</vt:lpwstr>
  </property>
</Properties>
</file>